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14"/>
        <w:tblW w:w="9195" w:type="dxa"/>
        <w:tblLayout w:type="fixed"/>
        <w:tblLook w:val="0000"/>
      </w:tblPr>
      <w:tblGrid>
        <w:gridCol w:w="1455"/>
        <w:gridCol w:w="900"/>
        <w:gridCol w:w="1080"/>
        <w:gridCol w:w="1800"/>
        <w:gridCol w:w="3960"/>
      </w:tblGrid>
      <w:tr w:rsidR="0026466F" w:rsidTr="0026466F">
        <w:trPr>
          <w:trHeight w:val="405"/>
        </w:trPr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深圳市通业科技发展有限公司</w:t>
            </w:r>
          </w:p>
        </w:tc>
      </w:tr>
      <w:tr w:rsidR="0026466F" w:rsidTr="0026466F">
        <w:trPr>
          <w:trHeight w:val="402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联系人：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李芳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联系方式：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13828789158　</w:t>
            </w:r>
          </w:p>
        </w:tc>
      </w:tr>
      <w:tr w:rsidR="0026466F" w:rsidTr="0026466F">
        <w:trPr>
          <w:trHeight w:val="402"/>
        </w:trPr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Default="0026466F" w:rsidP="002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单位简介</w:t>
            </w: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spacing w:line="260" w:lineRule="exact"/>
              <w:ind w:firstLineChars="200" w:firstLine="360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深圳市通业科技发展有限公司（下简称通业科技）成立于1999年，是一家专业研发、生产、销售轨道交通相关电力、电子产品的高新技术企业，主要提供逆变电源、网络系统、控制设备、测试设备、传感器、电连接器等几十种产品。2003年公司通过深圳市高新技术企业、软件企业认证。2004年公司通过了ISO9000质量体系认证。</w:t>
            </w:r>
          </w:p>
          <w:p w:rsidR="0026466F" w:rsidRPr="00EA0196" w:rsidRDefault="0026466F" w:rsidP="0026466F">
            <w:pPr>
              <w:spacing w:beforeLines="50" w:line="260" w:lineRule="exact"/>
              <w:ind w:firstLineChars="200" w:firstLine="360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科技创新，一直是我们通业公司发展的生命主线。近年来，通业自主研发的高新技术产品不断突破，多个产品已引领行业应用，多个新产品研发项目被评为深圳市高新项目，多个产品被认证为嵌入式软件产品，并获得市科技局的科技费用和产业化示范的支持。2009年，公司又通过"国家高新技术企业"认证。</w:t>
            </w:r>
          </w:p>
          <w:p w:rsidR="0026466F" w:rsidRPr="00EA0196" w:rsidRDefault="0026466F" w:rsidP="0026466F">
            <w:pPr>
              <w:spacing w:beforeLines="50" w:line="260" w:lineRule="exact"/>
              <w:ind w:firstLineChars="200" w:firstLine="360"/>
              <w:textAlignment w:val="baseline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目前，围绕高速机车的国产化、高速动车、地铁轨道交通的蓬勃发展，通过策划、实现广阔市场领域的拓展、新产品开发的推陈出新，争取在未来三年里，公司产品在铁路机车、地铁车辆的</w:t>
            </w:r>
            <w:proofErr w:type="gramStart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最</w:t>
            </w:r>
            <w:proofErr w:type="gramEnd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核心电气控制领域取得系统</w:t>
            </w:r>
            <w:proofErr w:type="gramStart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级突破</w:t>
            </w:r>
            <w:proofErr w:type="gramEnd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和发展应用，从而实现公司由部件</w:t>
            </w:r>
            <w:proofErr w:type="gramStart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出售商</w:t>
            </w:r>
            <w:proofErr w:type="gramEnd"/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到系统与服务提供商的跨越式蜕变。</w:t>
            </w:r>
          </w:p>
          <w:p w:rsidR="0026466F" w:rsidRPr="00EA0196" w:rsidRDefault="0026466F" w:rsidP="0026466F">
            <w:pPr>
              <w:spacing w:beforeLines="50" w:line="260" w:lineRule="exact"/>
              <w:ind w:firstLineChars="200" w:firstLine="360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本着“同心同德，兴业育人、科技争先，诚信为本”的经营理念，重技术，重人才。公司培养了一支高素质高效率的员工团队，现有员工230余人，其中研发人员占40%，管理人员30%。如今，通业公司已发展成为初具规模的现代化企业。</w:t>
            </w:r>
          </w:p>
          <w:p w:rsidR="0026466F" w:rsidRPr="00EA0196" w:rsidRDefault="0026466F" w:rsidP="0026466F">
            <w:pPr>
              <w:spacing w:beforeLines="50" w:line="260" w:lineRule="exact"/>
              <w:ind w:firstLineChars="200" w:firstLine="360"/>
              <w:textAlignment w:val="baseline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日前，公司研发的产品技术已涵盖了轨道交通车辆的两大电气核心领域——电力电子和控制自动化。典型的产品包括高频开关电源，逆变电源和网络控制产品等范畴：</w:t>
            </w:r>
          </w:p>
          <w:p w:rsidR="0026466F" w:rsidRPr="00EA0196" w:rsidRDefault="0026466F" w:rsidP="0026466F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高频开关电源，包含直流并联、DC/DC转换、和充电管理等关键技术。</w:t>
            </w:r>
          </w:p>
          <w:p w:rsidR="0026466F" w:rsidRPr="00EA0196" w:rsidRDefault="0026466F" w:rsidP="0026466F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逆变电源，涵盖产品有辅助逆变器、地铁紧急通风电源、各种规格型号的空调电源等，其中辅助逆变器的单机最大功率为248KVA。</w:t>
            </w:r>
          </w:p>
          <w:p w:rsidR="0026466F" w:rsidRPr="00EA0196" w:rsidRDefault="0026466F" w:rsidP="0026466F">
            <w:pPr>
              <w:numPr>
                <w:ilvl w:val="0"/>
                <w:numId w:val="1"/>
              </w:numPr>
              <w:spacing w:line="260" w:lineRule="exact"/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网络控制产品，涵盖了各种控制部件如机车逻辑控制单元LCU、制动单元DKL、空调控制器KPC、信息显示单元IDU和传动控制单元DCU等，涉及计算机、嵌入式控制、自动化等技术，并拥有自主产权的TCN列车通信网络（MVB、WTB）核心技术。</w:t>
            </w:r>
          </w:p>
          <w:p w:rsidR="0026466F" w:rsidRPr="009B0D22" w:rsidRDefault="0026466F" w:rsidP="0026466F">
            <w:pPr>
              <w:spacing w:beforeLines="50" w:line="260" w:lineRule="exact"/>
              <w:ind w:firstLineChars="200" w:firstLine="360"/>
              <w:textAlignment w:val="baseline"/>
              <w:rPr>
                <w:rFonts w:ascii="宋体" w:hAnsi="宋体"/>
                <w:kern w:val="0"/>
                <w:sz w:val="18"/>
                <w:szCs w:val="18"/>
              </w:rPr>
            </w:pPr>
            <w:r w:rsidRPr="00EA0196">
              <w:rPr>
                <w:rFonts w:ascii="宋体" w:hAnsi="宋体" w:hint="eastAsia"/>
                <w:kern w:val="0"/>
                <w:sz w:val="18"/>
                <w:szCs w:val="18"/>
              </w:rPr>
              <w:t>展望未来，公司已确立了继续核心技术产品开发、产业化的中长期战略规划，将集中突破逆变电源的并联输出、中大功率牵引逆变器和动车组、地铁车辆成套控制网络等轨道车辆核心技术产品，让公司迅速成长为轨道交通行业的系统供应商与服务商，并争取近年内成功上市。</w:t>
            </w: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312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1560"/>
        </w:trPr>
        <w:tc>
          <w:tcPr>
            <w:tcW w:w="91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26466F" w:rsidTr="0026466F">
        <w:trPr>
          <w:trHeight w:val="450"/>
        </w:trPr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岗位需求</w:t>
            </w:r>
          </w:p>
        </w:tc>
      </w:tr>
      <w:tr w:rsidR="0026466F" w:rsidTr="0026466F">
        <w:trPr>
          <w:trHeight w:val="48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招聘专业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岗位要求</w:t>
            </w:r>
          </w:p>
        </w:tc>
      </w:tr>
      <w:tr w:rsidR="0026466F" w:rsidTr="0026466F">
        <w:trPr>
          <w:trHeight w:val="60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电力电子、传动控制等专业</w:t>
            </w:r>
            <w:r w:rsidRPr="00EA019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　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Default="0026466F" w:rsidP="0026466F">
            <w:pPr>
              <w:numPr>
                <w:ilvl w:val="0"/>
                <w:numId w:val="2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硕士；</w:t>
            </w:r>
          </w:p>
          <w:p w:rsidR="0026466F" w:rsidRPr="00EA0196" w:rsidRDefault="0026466F" w:rsidP="0026466F">
            <w:pPr>
              <w:numPr>
                <w:ilvl w:val="0"/>
                <w:numId w:val="2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sz w:val="18"/>
                <w:szCs w:val="18"/>
              </w:rPr>
              <w:t>具</w:t>
            </w:r>
            <w:r w:rsidRPr="00EA0196">
              <w:rPr>
                <w:rFonts w:hint="eastAsia"/>
                <w:sz w:val="18"/>
                <w:szCs w:val="18"/>
              </w:rPr>
              <w:t>有</w:t>
            </w:r>
            <w:r w:rsidRPr="00EA0196">
              <w:rPr>
                <w:sz w:val="18"/>
                <w:szCs w:val="18"/>
              </w:rPr>
              <w:t>电源类的电路分析能力</w:t>
            </w:r>
            <w:r w:rsidRPr="00EA0196">
              <w:rPr>
                <w:rFonts w:hint="eastAsia"/>
                <w:sz w:val="18"/>
                <w:szCs w:val="18"/>
              </w:rPr>
              <w:t>；</w:t>
            </w:r>
          </w:p>
          <w:p w:rsidR="0026466F" w:rsidRPr="00EA0196" w:rsidRDefault="0026466F" w:rsidP="0026466F">
            <w:pPr>
              <w:numPr>
                <w:ilvl w:val="0"/>
                <w:numId w:val="2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具有</w:t>
            </w:r>
            <w:r w:rsidRPr="00EA0196">
              <w:rPr>
                <w:sz w:val="18"/>
                <w:szCs w:val="18"/>
              </w:rPr>
              <w:t>磁性元件的计算</w:t>
            </w:r>
            <w:r w:rsidRPr="00EA0196">
              <w:rPr>
                <w:rFonts w:hint="eastAsia"/>
                <w:sz w:val="18"/>
                <w:szCs w:val="18"/>
              </w:rPr>
              <w:t>理论基础；</w:t>
            </w:r>
          </w:p>
          <w:p w:rsidR="0026466F" w:rsidRPr="00EA0196" w:rsidRDefault="0026466F" w:rsidP="0026466F">
            <w:pPr>
              <w:numPr>
                <w:ilvl w:val="0"/>
                <w:numId w:val="2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良好的学习、动手能力和开放的思维；</w:t>
            </w:r>
          </w:p>
          <w:p w:rsidR="0026466F" w:rsidRPr="00EA0196" w:rsidRDefault="0026466F" w:rsidP="0026466F">
            <w:pPr>
              <w:numPr>
                <w:ilvl w:val="0"/>
                <w:numId w:val="2"/>
              </w:numPr>
              <w:spacing w:line="260" w:lineRule="exact"/>
              <w:rPr>
                <w:sz w:val="18"/>
                <w:szCs w:val="18"/>
              </w:rPr>
            </w:pPr>
            <w:r w:rsidRPr="00EA0196">
              <w:rPr>
                <w:sz w:val="18"/>
                <w:szCs w:val="18"/>
              </w:rPr>
              <w:t>良好的</w:t>
            </w:r>
            <w:r w:rsidRPr="00EA0196">
              <w:rPr>
                <w:rFonts w:hint="eastAsia"/>
                <w:sz w:val="18"/>
                <w:szCs w:val="18"/>
              </w:rPr>
              <w:t>沟通和</w:t>
            </w:r>
            <w:r w:rsidRPr="00EA0196">
              <w:rPr>
                <w:sz w:val="18"/>
                <w:szCs w:val="18"/>
              </w:rPr>
              <w:t>团</w:t>
            </w:r>
            <w:r w:rsidRPr="00EA0196">
              <w:rPr>
                <w:rFonts w:hint="eastAsia"/>
                <w:sz w:val="18"/>
                <w:szCs w:val="18"/>
              </w:rPr>
              <w:t>队</w:t>
            </w:r>
            <w:r w:rsidRPr="00EA0196">
              <w:rPr>
                <w:sz w:val="18"/>
                <w:szCs w:val="18"/>
              </w:rPr>
              <w:t>精神</w:t>
            </w:r>
            <w:r w:rsidRPr="00EA0196">
              <w:rPr>
                <w:rFonts w:hint="eastAsia"/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工作责任心强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  <w:tr w:rsidR="0026466F" w:rsidTr="0026466F">
        <w:trPr>
          <w:trHeight w:val="60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电子电气、自动化等专业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本科；</w:t>
            </w:r>
          </w:p>
          <w:p w:rsidR="0026466F" w:rsidRPr="00EA0196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具有良好的数字电源、逆变控制、电机控制理论基础；</w:t>
            </w:r>
          </w:p>
          <w:p w:rsidR="0026466F" w:rsidRPr="00EA0196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sz w:val="18"/>
                <w:szCs w:val="18"/>
              </w:rPr>
              <w:t>熟练运用</w:t>
            </w:r>
            <w:r w:rsidRPr="00EA0196">
              <w:rPr>
                <w:sz w:val="18"/>
                <w:szCs w:val="18"/>
              </w:rPr>
              <w:t>C</w:t>
            </w:r>
            <w:r w:rsidRPr="00EA0196">
              <w:rPr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C++</w:t>
            </w:r>
            <w:r w:rsidRPr="00EA0196">
              <w:rPr>
                <w:sz w:val="18"/>
                <w:szCs w:val="18"/>
              </w:rPr>
              <w:t>进行</w:t>
            </w:r>
            <w:r w:rsidRPr="00EA0196">
              <w:rPr>
                <w:rFonts w:hint="eastAsia"/>
                <w:sz w:val="18"/>
                <w:szCs w:val="18"/>
              </w:rPr>
              <w:t>MCU</w:t>
            </w:r>
            <w:r w:rsidRPr="00EA0196">
              <w:rPr>
                <w:rFonts w:hint="eastAsia"/>
                <w:sz w:val="18"/>
                <w:szCs w:val="18"/>
              </w:rPr>
              <w:t>或</w:t>
            </w:r>
            <w:r w:rsidRPr="00EA0196">
              <w:rPr>
                <w:rFonts w:hint="eastAsia"/>
                <w:sz w:val="18"/>
                <w:szCs w:val="18"/>
              </w:rPr>
              <w:t>DSP</w:t>
            </w:r>
            <w:r w:rsidRPr="00EA0196">
              <w:rPr>
                <w:sz w:val="18"/>
                <w:szCs w:val="18"/>
              </w:rPr>
              <w:t>编程；</w:t>
            </w:r>
          </w:p>
          <w:p w:rsidR="0026466F" w:rsidRPr="00EA0196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熟练使用仿真软件进行电源控制仿真；</w:t>
            </w:r>
          </w:p>
          <w:p w:rsidR="0026466F" w:rsidRPr="00EA0196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课题方向为逆变控制、电机控制的优先</w:t>
            </w:r>
            <w:r w:rsidRPr="00EA0196">
              <w:rPr>
                <w:sz w:val="18"/>
                <w:szCs w:val="18"/>
              </w:rPr>
              <w:t>；</w:t>
            </w:r>
          </w:p>
          <w:p w:rsidR="0026466F" w:rsidRPr="009B0D22" w:rsidRDefault="0026466F" w:rsidP="0026466F">
            <w:pPr>
              <w:numPr>
                <w:ilvl w:val="0"/>
                <w:numId w:val="3"/>
              </w:numPr>
              <w:spacing w:line="260" w:lineRule="exact"/>
              <w:rPr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具有</w:t>
            </w:r>
            <w:r w:rsidRPr="00EA0196">
              <w:rPr>
                <w:sz w:val="18"/>
                <w:szCs w:val="18"/>
              </w:rPr>
              <w:t>良好的团</w:t>
            </w:r>
            <w:r w:rsidRPr="00EA0196">
              <w:rPr>
                <w:rFonts w:hint="eastAsia"/>
                <w:sz w:val="18"/>
                <w:szCs w:val="18"/>
              </w:rPr>
              <w:t>队</w:t>
            </w:r>
            <w:r w:rsidRPr="00EA0196">
              <w:rPr>
                <w:sz w:val="18"/>
                <w:szCs w:val="18"/>
              </w:rPr>
              <w:t>精神</w:t>
            </w:r>
            <w:r w:rsidRPr="00EA0196">
              <w:rPr>
                <w:rFonts w:hint="eastAsia"/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工作责任心强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  <w:tr w:rsidR="0026466F" w:rsidTr="0026466F">
        <w:trPr>
          <w:trHeight w:val="600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自动化、计算机等专业</w:t>
            </w:r>
            <w:r w:rsidRPr="00EA019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widowControl/>
              <w:spacing w:line="26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A0196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3　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6466F" w:rsidRPr="00EA0196" w:rsidRDefault="0026466F" w:rsidP="0026466F">
            <w:pPr>
              <w:numPr>
                <w:ilvl w:val="0"/>
                <w:numId w:val="4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本科；</w:t>
            </w:r>
          </w:p>
          <w:p w:rsidR="0026466F" w:rsidRPr="00EA0196" w:rsidRDefault="0026466F" w:rsidP="0026466F">
            <w:pPr>
              <w:numPr>
                <w:ilvl w:val="0"/>
                <w:numId w:val="4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sz w:val="18"/>
                <w:szCs w:val="18"/>
              </w:rPr>
              <w:t>熟练运用</w:t>
            </w:r>
            <w:r w:rsidRPr="00EA0196">
              <w:rPr>
                <w:sz w:val="18"/>
                <w:szCs w:val="18"/>
              </w:rPr>
              <w:t>C</w:t>
            </w:r>
            <w:r w:rsidRPr="00EA0196">
              <w:rPr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C++</w:t>
            </w:r>
            <w:r w:rsidRPr="00EA0196">
              <w:rPr>
                <w:sz w:val="18"/>
                <w:szCs w:val="18"/>
              </w:rPr>
              <w:t>进行编程</w:t>
            </w:r>
            <w:r w:rsidRPr="00EA0196">
              <w:rPr>
                <w:rFonts w:hint="eastAsia"/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具有良好的编程风格；</w:t>
            </w:r>
          </w:p>
          <w:p w:rsidR="0026466F" w:rsidRPr="00EA0196" w:rsidRDefault="0026466F" w:rsidP="0026466F">
            <w:pPr>
              <w:numPr>
                <w:ilvl w:val="0"/>
                <w:numId w:val="4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良好的数据结构和数学基础，</w:t>
            </w:r>
            <w:r w:rsidRPr="00EA0196">
              <w:rPr>
                <w:sz w:val="18"/>
                <w:szCs w:val="18"/>
              </w:rPr>
              <w:t>对实时操作系统</w:t>
            </w:r>
            <w:r w:rsidRPr="00EA0196">
              <w:rPr>
                <w:rFonts w:hint="eastAsia"/>
                <w:sz w:val="18"/>
                <w:szCs w:val="18"/>
              </w:rPr>
              <w:t>和嵌入式软件</w:t>
            </w:r>
            <w:r w:rsidRPr="00EA0196">
              <w:rPr>
                <w:sz w:val="18"/>
                <w:szCs w:val="18"/>
              </w:rPr>
              <w:t>有一定的了解</w:t>
            </w:r>
            <w:r w:rsidRPr="00EA0196">
              <w:rPr>
                <w:rFonts w:hint="eastAsia"/>
                <w:sz w:val="18"/>
                <w:szCs w:val="18"/>
              </w:rPr>
              <w:t>；</w:t>
            </w:r>
          </w:p>
          <w:p w:rsidR="0026466F" w:rsidRPr="00EA0196" w:rsidRDefault="0026466F" w:rsidP="0026466F">
            <w:pPr>
              <w:numPr>
                <w:ilvl w:val="0"/>
                <w:numId w:val="4"/>
              </w:numPr>
              <w:tabs>
                <w:tab w:val="left" w:pos="360"/>
                <w:tab w:val="left" w:pos="1470"/>
              </w:tabs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熟悉单片机技术，对</w:t>
            </w:r>
            <w:r w:rsidRPr="00EA0196">
              <w:rPr>
                <w:rFonts w:hint="eastAsia"/>
                <w:sz w:val="18"/>
                <w:szCs w:val="18"/>
              </w:rPr>
              <w:t>ARM</w:t>
            </w:r>
            <w:r w:rsidRPr="00EA0196">
              <w:rPr>
                <w:rFonts w:hint="eastAsia"/>
                <w:sz w:val="18"/>
                <w:szCs w:val="18"/>
              </w:rPr>
              <w:t>平台有一定的了解；</w:t>
            </w:r>
          </w:p>
          <w:p w:rsidR="0026466F" w:rsidRPr="00EA0196" w:rsidRDefault="0026466F" w:rsidP="0026466F">
            <w:pPr>
              <w:numPr>
                <w:ilvl w:val="0"/>
                <w:numId w:val="4"/>
              </w:numPr>
              <w:spacing w:line="260" w:lineRule="exact"/>
              <w:rPr>
                <w:rFonts w:hint="eastAsia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良好的学习、动手能力和开放的思维；</w:t>
            </w:r>
          </w:p>
          <w:p w:rsidR="0026466F" w:rsidRPr="00EA0196" w:rsidRDefault="0026466F" w:rsidP="0026466F">
            <w:pPr>
              <w:numPr>
                <w:ilvl w:val="0"/>
                <w:numId w:val="4"/>
              </w:numPr>
              <w:spacing w:line="260" w:lineRule="exact"/>
              <w:rPr>
                <w:rFonts w:ascii="宋体" w:hAnsi="宋体"/>
                <w:kern w:val="0"/>
                <w:sz w:val="18"/>
                <w:szCs w:val="18"/>
              </w:rPr>
            </w:pPr>
            <w:r w:rsidRPr="00EA0196">
              <w:rPr>
                <w:rFonts w:hint="eastAsia"/>
                <w:sz w:val="18"/>
                <w:szCs w:val="18"/>
              </w:rPr>
              <w:t>具有</w:t>
            </w:r>
            <w:r w:rsidRPr="00EA0196">
              <w:rPr>
                <w:sz w:val="18"/>
                <w:szCs w:val="18"/>
              </w:rPr>
              <w:t>良好的团体精神</w:t>
            </w:r>
            <w:r w:rsidRPr="00EA0196">
              <w:rPr>
                <w:rFonts w:hint="eastAsia"/>
                <w:sz w:val="18"/>
                <w:szCs w:val="18"/>
              </w:rPr>
              <w:t>，</w:t>
            </w:r>
            <w:r w:rsidRPr="00EA0196">
              <w:rPr>
                <w:sz w:val="18"/>
                <w:szCs w:val="18"/>
              </w:rPr>
              <w:t>工作责任心强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26466F" w:rsidRPr="0026466F" w:rsidRDefault="0026466F" w:rsidP="0026466F"/>
    <w:sectPr w:rsidR="0026466F" w:rsidRPr="0026466F" w:rsidSect="006B7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525" w:rsidRDefault="00AE4525" w:rsidP="0026466F">
      <w:r>
        <w:separator/>
      </w:r>
    </w:p>
  </w:endnote>
  <w:endnote w:type="continuationSeparator" w:id="0">
    <w:p w:rsidR="00AE4525" w:rsidRDefault="00AE4525" w:rsidP="00264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525" w:rsidRDefault="00AE4525" w:rsidP="0026466F">
      <w:r>
        <w:separator/>
      </w:r>
    </w:p>
  </w:footnote>
  <w:footnote w:type="continuationSeparator" w:id="0">
    <w:p w:rsidR="00AE4525" w:rsidRDefault="00AE4525" w:rsidP="00264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E"/>
    <w:multiLevelType w:val="multilevel"/>
    <w:tmpl w:val="0000000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24839C5"/>
    <w:multiLevelType w:val="hybridMultilevel"/>
    <w:tmpl w:val="F45AAEDE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466F"/>
    <w:rsid w:val="0026466F"/>
    <w:rsid w:val="00463EDE"/>
    <w:rsid w:val="0054722D"/>
    <w:rsid w:val="006B7DEA"/>
    <w:rsid w:val="00AE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6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4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46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4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46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206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Makaigui</dc:creator>
  <cp:keywords/>
  <dc:description/>
  <cp:lastModifiedBy>Makaigui</cp:lastModifiedBy>
  <cp:revision>2</cp:revision>
  <dcterms:created xsi:type="dcterms:W3CDTF">2010-11-08T02:12:00Z</dcterms:created>
  <dcterms:modified xsi:type="dcterms:W3CDTF">2010-11-08T02:44:00Z</dcterms:modified>
</cp:coreProperties>
</file>